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EB" w:rsidRDefault="007E5BEB" w:rsidP="007E5BEB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5BEB" w:rsidRDefault="007E5BEB" w:rsidP="007E5BEB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ТВЕРСКАЯ ОБЛАСТЬ </w:t>
      </w:r>
    </w:p>
    <w:p w:rsidR="007E5BEB" w:rsidRDefault="007E5BEB" w:rsidP="007E5BEB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7E5BEB" w:rsidRDefault="007E5BEB" w:rsidP="007E5BEB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E5BEB" w:rsidRDefault="007E5BEB" w:rsidP="007E5BEB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7E5BEB" w:rsidRDefault="007E5BEB" w:rsidP="007E5BEB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E5BEB" w:rsidRDefault="007E5BEB" w:rsidP="007E5BE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7E5BEB" w:rsidRDefault="007E5BEB" w:rsidP="007E5BE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5BEB" w:rsidRDefault="007E5BEB" w:rsidP="007E5BE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7E5BEB" w:rsidRDefault="007E5BEB" w:rsidP="007E5BEB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8"/>
        <w:gridCol w:w="3228"/>
        <w:gridCol w:w="3201"/>
      </w:tblGrid>
      <w:tr w:rsidR="007E5BEB" w:rsidTr="007E5BEB">
        <w:tc>
          <w:tcPr>
            <w:tcW w:w="3284" w:type="dxa"/>
            <w:hideMark/>
          </w:tcPr>
          <w:p w:rsidR="007E5BEB" w:rsidRDefault="007E5BEB" w:rsidP="007E5BEB">
            <w:pPr>
              <w:widowControl w:val="0"/>
              <w:spacing w:line="254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24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мая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2021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284" w:type="dxa"/>
            <w:hideMark/>
          </w:tcPr>
          <w:p w:rsidR="007E5BEB" w:rsidRDefault="007E5BEB">
            <w:pPr>
              <w:widowControl w:val="0"/>
              <w:spacing w:line="254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285" w:type="dxa"/>
            <w:hideMark/>
          </w:tcPr>
          <w:p w:rsidR="007E5BEB" w:rsidRDefault="007E5BEB" w:rsidP="007E5BEB">
            <w:pPr>
              <w:widowControl w:val="0"/>
              <w:spacing w:line="254" w:lineRule="auto"/>
              <w:jc w:val="right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07</w:t>
            </w:r>
          </w:p>
        </w:tc>
      </w:tr>
    </w:tbl>
    <w:p w:rsidR="00B577EA" w:rsidRDefault="00B577EA" w:rsidP="00B577EA">
      <w:pPr>
        <w:pStyle w:val="a3"/>
        <w:ind w:right="2409"/>
        <w:jc w:val="both"/>
        <w:rPr>
          <w:rFonts w:ascii="Times New Roman" w:hAnsi="Times New Roman"/>
          <w:sz w:val="28"/>
          <w:szCs w:val="28"/>
        </w:rPr>
      </w:pPr>
    </w:p>
    <w:p w:rsidR="00B577EA" w:rsidRPr="00A04ABB" w:rsidRDefault="00B577EA" w:rsidP="00B577EA">
      <w:pPr>
        <w:widowControl w:val="0"/>
        <w:autoSpaceDE w:val="0"/>
        <w:autoSpaceDN w:val="0"/>
        <w:adjustRightInd w:val="0"/>
        <w:ind w:right="3258"/>
        <w:jc w:val="both"/>
        <w:outlineLvl w:val="0"/>
        <w:rPr>
          <w:rFonts w:ascii="Times New Roman" w:hAnsi="Times New Roman"/>
          <w:sz w:val="28"/>
          <w:szCs w:val="28"/>
        </w:rPr>
      </w:pPr>
      <w:r w:rsidRPr="00B577EA">
        <w:rPr>
          <w:rFonts w:ascii="Times New Roman" w:hAnsi="Times New Roman"/>
          <w:sz w:val="28"/>
          <w:szCs w:val="28"/>
        </w:rPr>
        <w:t>О внесении изменений в постановление Председателя Осташковской</w:t>
      </w:r>
      <w:r w:rsidR="00714C96">
        <w:rPr>
          <w:rFonts w:ascii="Times New Roman" w:hAnsi="Times New Roman"/>
          <w:sz w:val="28"/>
          <w:szCs w:val="28"/>
        </w:rPr>
        <w:t xml:space="preserve"> городской Думы от 28.06.2018 №</w:t>
      </w:r>
      <w:r w:rsidRPr="00B577EA">
        <w:rPr>
          <w:rFonts w:ascii="Times New Roman" w:hAnsi="Times New Roman"/>
          <w:sz w:val="28"/>
          <w:szCs w:val="28"/>
        </w:rPr>
        <w:t xml:space="preserve">18 «Об утверждении Порядка размещения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Осташковской городской Думе, на официальном сайте администрации Осташковского городского округа в информационно-телекоммуникационной сети Интернет, а также предоставления этих сведений для опубликования </w:t>
      </w:r>
      <w:proofErr w:type="gramStart"/>
      <w:r w:rsidRPr="00B577EA">
        <w:rPr>
          <w:rFonts w:ascii="Times New Roman" w:hAnsi="Times New Roman"/>
          <w:sz w:val="28"/>
          <w:szCs w:val="28"/>
        </w:rPr>
        <w:t>средствам</w:t>
      </w:r>
      <w:proofErr w:type="gramEnd"/>
      <w:r w:rsidRPr="00B577EA">
        <w:rPr>
          <w:rFonts w:ascii="Times New Roman" w:hAnsi="Times New Roman"/>
          <w:sz w:val="28"/>
          <w:szCs w:val="28"/>
        </w:rPr>
        <w:t xml:space="preserve"> массовой информации»</w:t>
      </w:r>
    </w:p>
    <w:p w:rsidR="00B577EA" w:rsidRDefault="00B577EA" w:rsidP="00B577EA">
      <w:pPr>
        <w:pStyle w:val="a3"/>
        <w:ind w:right="2409" w:firstLine="709"/>
        <w:jc w:val="both"/>
        <w:rPr>
          <w:rFonts w:ascii="Times New Roman" w:hAnsi="Times New Roman"/>
          <w:sz w:val="28"/>
          <w:szCs w:val="28"/>
        </w:rPr>
      </w:pPr>
    </w:p>
    <w:p w:rsidR="00B577EA" w:rsidRPr="00A04ABB" w:rsidRDefault="00B577EA" w:rsidP="00B577EA">
      <w:pPr>
        <w:pStyle w:val="a3"/>
        <w:ind w:right="2409" w:firstLine="709"/>
        <w:jc w:val="both"/>
        <w:rPr>
          <w:rFonts w:ascii="Times New Roman" w:hAnsi="Times New Roman"/>
          <w:sz w:val="28"/>
          <w:szCs w:val="28"/>
        </w:rPr>
      </w:pPr>
    </w:p>
    <w:p w:rsidR="00B577EA" w:rsidRPr="00B577EA" w:rsidRDefault="00B577EA" w:rsidP="00B577EA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77EA">
        <w:rPr>
          <w:rFonts w:ascii="Times New Roman" w:hAnsi="Times New Roman"/>
          <w:sz w:val="28"/>
          <w:szCs w:val="28"/>
        </w:rPr>
        <w:t>В соответствии с Федеральным законом от 03.12.2012 года N 230-Ф3 «О контроле за соответствием расходов лиц, замещающих государственные должности, и иных лиц их доходам», Указом Президента РФ от 10.12.2020 N 778 «О мерах по реализации отдельных</w:t>
      </w:r>
      <w:r w:rsidR="00213AF7">
        <w:rPr>
          <w:rFonts w:ascii="Times New Roman" w:hAnsi="Times New Roman"/>
          <w:sz w:val="28"/>
          <w:szCs w:val="28"/>
        </w:rPr>
        <w:t xml:space="preserve"> положений Федерального закона «</w:t>
      </w:r>
      <w:r w:rsidRPr="00B577EA">
        <w:rPr>
          <w:rFonts w:ascii="Times New Roman" w:hAnsi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Федерации», на основании Протеста Осташковской межрайонной прокуратуры от 11.02.2021 №52а-2021 на постановление Осташковской городской Думы №18</w:t>
      </w:r>
      <w:r w:rsidR="00275AEC">
        <w:rPr>
          <w:rFonts w:ascii="Times New Roman" w:hAnsi="Times New Roman"/>
          <w:sz w:val="28"/>
          <w:szCs w:val="28"/>
        </w:rPr>
        <w:t xml:space="preserve"> от 28.06.2018 </w:t>
      </w:r>
    </w:p>
    <w:p w:rsidR="00B577EA" w:rsidRPr="00B577EA" w:rsidRDefault="00B577EA" w:rsidP="00B577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7EA" w:rsidRPr="00A04ABB" w:rsidRDefault="00B577EA" w:rsidP="00B577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>ПОСТАНОВЛЯЮ:</w:t>
      </w:r>
    </w:p>
    <w:p w:rsidR="00B577EA" w:rsidRPr="00A04ABB" w:rsidRDefault="00B577EA" w:rsidP="00B577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77EA" w:rsidRPr="00A04ABB" w:rsidRDefault="00B577EA" w:rsidP="00B577EA">
      <w:pPr>
        <w:widowControl w:val="0"/>
        <w:autoSpaceDE w:val="0"/>
        <w:autoSpaceDN w:val="0"/>
        <w:adjustRightInd w:val="0"/>
        <w:ind w:right="-2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7EA">
        <w:rPr>
          <w:rFonts w:ascii="Times New Roman" w:hAnsi="Times New Roman"/>
          <w:sz w:val="28"/>
          <w:szCs w:val="28"/>
        </w:rPr>
        <w:t>1. Внести следующие изменения в постановление Председателя Осташковской городской Думы от 28.06.2018 №1</w:t>
      </w:r>
      <w:r w:rsidR="00275AEC">
        <w:rPr>
          <w:rFonts w:ascii="Times New Roman" w:hAnsi="Times New Roman"/>
          <w:sz w:val="28"/>
          <w:szCs w:val="28"/>
        </w:rPr>
        <w:t>8</w:t>
      </w:r>
      <w:r w:rsidRPr="00B577EA">
        <w:rPr>
          <w:rFonts w:ascii="Times New Roman" w:hAnsi="Times New Roman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Осташковской городской Думе, на официальном сайте администрации Осташковского городского округа в информационно-телекоммуникационной сети Интернет, а также предоставления этих сведений для опубликования средствам массовой </w:t>
      </w:r>
      <w:r w:rsidRPr="00B577EA">
        <w:rPr>
          <w:rFonts w:ascii="Times New Roman" w:hAnsi="Times New Roman"/>
          <w:sz w:val="28"/>
          <w:szCs w:val="28"/>
        </w:rPr>
        <w:lastRenderedPageBreak/>
        <w:t>информации»:</w:t>
      </w:r>
    </w:p>
    <w:p w:rsidR="00B577EA" w:rsidRPr="00B577EA" w:rsidRDefault="00B577EA" w:rsidP="00B577EA">
      <w:pPr>
        <w:shd w:val="clear" w:color="auto" w:fill="FFFFFF"/>
        <w:tabs>
          <w:tab w:val="left" w:pos="0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7EA">
        <w:rPr>
          <w:rFonts w:ascii="Times New Roman" w:hAnsi="Times New Roman"/>
          <w:sz w:val="28"/>
          <w:szCs w:val="28"/>
        </w:rPr>
        <w:t>1) в названии постановления слова «на официальном сайте администрации Осташковского городского округа» заменить словами «на официальном сайте муниципального образования Осташковский городской округ»;</w:t>
      </w:r>
    </w:p>
    <w:p w:rsidR="00B577EA" w:rsidRPr="00B577EA" w:rsidRDefault="00B577EA" w:rsidP="00B577EA">
      <w:pPr>
        <w:shd w:val="clear" w:color="auto" w:fill="FFFFFF"/>
        <w:tabs>
          <w:tab w:val="left" w:pos="0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7EA">
        <w:rPr>
          <w:rFonts w:ascii="Times New Roman" w:hAnsi="Times New Roman"/>
          <w:sz w:val="28"/>
          <w:szCs w:val="28"/>
        </w:rPr>
        <w:t>2) в пункте 1 постановления слова «на официальном сайте администрации Осташковского городского округа» заменить словами «на официальном сайте муниципального образования Осташковский городской округ»;</w:t>
      </w:r>
    </w:p>
    <w:p w:rsidR="00B577EA" w:rsidRPr="00B577EA" w:rsidRDefault="00B577EA" w:rsidP="00B577EA">
      <w:pPr>
        <w:shd w:val="clear" w:color="auto" w:fill="FFFFFF"/>
        <w:tabs>
          <w:tab w:val="left" w:pos="0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7EA">
        <w:rPr>
          <w:rFonts w:ascii="Times New Roman" w:hAnsi="Times New Roman"/>
          <w:sz w:val="28"/>
          <w:szCs w:val="28"/>
        </w:rPr>
        <w:t>3) в приложении к постановлению:</w:t>
      </w:r>
    </w:p>
    <w:p w:rsidR="00B577EA" w:rsidRPr="00B577EA" w:rsidRDefault="00B577EA" w:rsidP="00B577EA">
      <w:pPr>
        <w:shd w:val="clear" w:color="auto" w:fill="FFFFFF"/>
        <w:tabs>
          <w:tab w:val="left" w:pos="0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7EA">
        <w:rPr>
          <w:rFonts w:ascii="Times New Roman" w:hAnsi="Times New Roman"/>
          <w:sz w:val="28"/>
          <w:szCs w:val="28"/>
        </w:rPr>
        <w:t>а</w:t>
      </w:r>
      <w:proofErr w:type="gramEnd"/>
      <w:r w:rsidRPr="00B577EA">
        <w:rPr>
          <w:rFonts w:ascii="Times New Roman" w:hAnsi="Times New Roman"/>
          <w:sz w:val="28"/>
          <w:szCs w:val="28"/>
        </w:rPr>
        <w:t>) в названии слова «на официальном сайте администрации Осташковского городского округа» заменить словами «на официальном сайте муниципального образования Осташковский городской округ»;</w:t>
      </w:r>
    </w:p>
    <w:p w:rsidR="00B577EA" w:rsidRPr="00B577EA" w:rsidRDefault="00B577EA" w:rsidP="00B577EA">
      <w:pPr>
        <w:shd w:val="clear" w:color="auto" w:fill="FFFFFF"/>
        <w:tabs>
          <w:tab w:val="left" w:pos="0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7EA">
        <w:rPr>
          <w:rFonts w:ascii="Times New Roman" w:hAnsi="Times New Roman"/>
          <w:sz w:val="28"/>
          <w:szCs w:val="28"/>
        </w:rPr>
        <w:t>б</w:t>
      </w:r>
      <w:proofErr w:type="gramEnd"/>
      <w:r w:rsidRPr="00B577EA">
        <w:rPr>
          <w:rFonts w:ascii="Times New Roman" w:hAnsi="Times New Roman"/>
          <w:sz w:val="28"/>
          <w:szCs w:val="28"/>
        </w:rPr>
        <w:t>) в пункте 1 слова «на официальном сайте администрации Осташковского городского округа» заменить словами «на официальном сайте муниципального образования Осташковский городской округ»;</w:t>
      </w:r>
    </w:p>
    <w:p w:rsidR="00B577EA" w:rsidRPr="00B577EA" w:rsidRDefault="00B577EA" w:rsidP="00B577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7EA">
        <w:rPr>
          <w:rFonts w:ascii="Times New Roman" w:hAnsi="Times New Roman"/>
          <w:sz w:val="28"/>
          <w:szCs w:val="28"/>
        </w:rPr>
        <w:t>в</w:t>
      </w:r>
      <w:proofErr w:type="gramEnd"/>
      <w:r w:rsidRPr="00B577EA">
        <w:rPr>
          <w:rFonts w:ascii="Times New Roman" w:hAnsi="Times New Roman"/>
          <w:sz w:val="28"/>
          <w:szCs w:val="28"/>
        </w:rPr>
        <w:t>) подпункт «г» пункта 2 изложить в новой редакции:</w:t>
      </w:r>
    </w:p>
    <w:p w:rsidR="00B577EA" w:rsidRPr="00B577EA" w:rsidRDefault="00B577EA" w:rsidP="00B577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77EA">
        <w:rPr>
          <w:rFonts w:ascii="Times New Roman" w:eastAsiaTheme="minorHAnsi" w:hAnsi="Times New Roman"/>
          <w:sz w:val="28"/>
          <w:szCs w:val="28"/>
          <w:lang w:eastAsia="en-US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B577EA">
        <w:rPr>
          <w:rFonts w:ascii="Times New Roman" w:hAnsi="Times New Roman"/>
          <w:color w:val="000000"/>
          <w:sz w:val="28"/>
          <w:szCs w:val="28"/>
        </w:rPr>
        <w:t xml:space="preserve">лица, замещающего муниципальную должность, </w:t>
      </w:r>
      <w:r w:rsidRPr="00B577EA">
        <w:rPr>
          <w:rFonts w:ascii="Times New Roman" w:eastAsiaTheme="minorHAnsi" w:hAnsi="Times New Roman"/>
          <w:sz w:val="28"/>
          <w:szCs w:val="28"/>
          <w:lang w:eastAsia="en-US"/>
        </w:rPr>
        <w:t>и его супруги (супруга) за три последних года, предшествующих отчетному периоду.».</w:t>
      </w:r>
    </w:p>
    <w:p w:rsidR="00B577EA" w:rsidRPr="00B577EA" w:rsidRDefault="00B577EA" w:rsidP="00B577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7EA" w:rsidRDefault="00B577EA" w:rsidP="00B577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ABB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муниципального образования Осташковский городской округ в информационно-  телекоммуникационной сети «Интернет».</w:t>
      </w:r>
    </w:p>
    <w:p w:rsidR="00B577EA" w:rsidRDefault="00B577EA" w:rsidP="00B577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7EA" w:rsidRDefault="00B577EA" w:rsidP="00B577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7EA" w:rsidRPr="00A04ABB" w:rsidRDefault="00B577EA" w:rsidP="00B577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40"/>
        <w:gridCol w:w="4258"/>
      </w:tblGrid>
      <w:tr w:rsidR="00B577EA" w:rsidRPr="00A04ABB" w:rsidTr="00C466B7">
        <w:tc>
          <w:tcPr>
            <w:tcW w:w="5240" w:type="dxa"/>
            <w:hideMark/>
          </w:tcPr>
          <w:p w:rsidR="00B577EA" w:rsidRPr="00A04ABB" w:rsidRDefault="00B577EA" w:rsidP="00C466B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4A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B577EA" w:rsidRPr="00A04ABB" w:rsidRDefault="00B577EA" w:rsidP="00C466B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4A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Осташковской городской Думы</w:t>
            </w:r>
          </w:p>
        </w:tc>
        <w:tc>
          <w:tcPr>
            <w:tcW w:w="4258" w:type="dxa"/>
          </w:tcPr>
          <w:p w:rsidR="00B577EA" w:rsidRPr="00A04ABB" w:rsidRDefault="00B577EA" w:rsidP="00C466B7">
            <w:pPr>
              <w:pStyle w:val="a3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577EA" w:rsidRPr="00A04ABB" w:rsidRDefault="00B577EA" w:rsidP="00C466B7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04A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М.А.Волков</w:t>
            </w:r>
            <w:proofErr w:type="spellEnd"/>
          </w:p>
        </w:tc>
      </w:tr>
    </w:tbl>
    <w:p w:rsidR="00B577EA" w:rsidRDefault="00B577EA" w:rsidP="00B577E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577EA" w:rsidRDefault="00B577EA" w:rsidP="00B577EA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B577EA" w:rsidSect="0079449C">
      <w:headerReference w:type="default" r:id="rId6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E2" w:rsidRDefault="002A05E2">
      <w:r>
        <w:separator/>
      </w:r>
    </w:p>
  </w:endnote>
  <w:endnote w:type="continuationSeparator" w:id="0">
    <w:p w:rsidR="002A05E2" w:rsidRDefault="002A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E2" w:rsidRDefault="002A05E2">
      <w:r>
        <w:separator/>
      </w:r>
    </w:p>
  </w:footnote>
  <w:footnote w:type="continuationSeparator" w:id="0">
    <w:p w:rsidR="002A05E2" w:rsidRDefault="002A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140676"/>
      <w:docPartObj>
        <w:docPartGallery w:val="Page Numbers (Top of Page)"/>
        <w:docPartUnique/>
      </w:docPartObj>
    </w:sdtPr>
    <w:sdtEndPr/>
    <w:sdtContent>
      <w:p w:rsidR="008874C1" w:rsidRDefault="00B577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2DB">
          <w:rPr>
            <w:noProof/>
          </w:rPr>
          <w:t>2</w:t>
        </w:r>
        <w:r>
          <w:fldChar w:fldCharType="end"/>
        </w:r>
      </w:p>
    </w:sdtContent>
  </w:sdt>
  <w:p w:rsidR="008874C1" w:rsidRDefault="002A05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EA"/>
    <w:rsid w:val="000F6DA5"/>
    <w:rsid w:val="00213AF7"/>
    <w:rsid w:val="00275AEC"/>
    <w:rsid w:val="002A05E2"/>
    <w:rsid w:val="002B1B75"/>
    <w:rsid w:val="004372DB"/>
    <w:rsid w:val="00714C96"/>
    <w:rsid w:val="007209FD"/>
    <w:rsid w:val="007D2973"/>
    <w:rsid w:val="007E5BEB"/>
    <w:rsid w:val="009946EF"/>
    <w:rsid w:val="009B6625"/>
    <w:rsid w:val="00B577EA"/>
    <w:rsid w:val="00C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2EA36-011C-449B-A95A-DBDA8B9C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E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577EA"/>
    <w:rPr>
      <w:szCs w:val="32"/>
    </w:rPr>
  </w:style>
  <w:style w:type="character" w:customStyle="1" w:styleId="a4">
    <w:name w:val="Без интервала Знак"/>
    <w:link w:val="a3"/>
    <w:uiPriority w:val="1"/>
    <w:locked/>
    <w:rsid w:val="00B577EA"/>
    <w:rPr>
      <w:rFonts w:ascii="Calibri" w:eastAsia="Times New Roman" w:hAnsi="Calibri" w:cs="Times New Roman"/>
      <w:sz w:val="24"/>
      <w:szCs w:val="32"/>
      <w:lang w:eastAsia="ru-RU"/>
    </w:rPr>
  </w:style>
  <w:style w:type="character" w:styleId="a5">
    <w:name w:val="Strong"/>
    <w:basedOn w:val="a0"/>
    <w:uiPriority w:val="22"/>
    <w:qFormat/>
    <w:rsid w:val="00B577EA"/>
    <w:rPr>
      <w:b/>
      <w:bCs/>
    </w:rPr>
  </w:style>
  <w:style w:type="paragraph" w:styleId="a6">
    <w:name w:val="header"/>
    <w:basedOn w:val="a"/>
    <w:link w:val="a7"/>
    <w:uiPriority w:val="99"/>
    <w:rsid w:val="00B577E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577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5B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5B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2021-05-25T07:42:00Z</cp:lastPrinted>
  <dcterms:created xsi:type="dcterms:W3CDTF">2021-05-11T09:50:00Z</dcterms:created>
  <dcterms:modified xsi:type="dcterms:W3CDTF">2021-05-28T11:00:00Z</dcterms:modified>
</cp:coreProperties>
</file>